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8C8" w:rsidRPr="00CC38C8" w:rsidRDefault="00CC38C8" w:rsidP="00CC38C8">
      <w:pPr>
        <w:pStyle w:val="a4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38C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CC38C8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CC38C8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литературе</w:t>
      </w:r>
    </w:p>
    <w:p w:rsidR="00CC38C8" w:rsidRPr="00CC38C8" w:rsidRDefault="00CC38C8" w:rsidP="00CC38C8">
      <w:pPr>
        <w:pStyle w:val="a4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C38C8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C38C8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CC38C8" w:rsidRPr="00CC38C8" w:rsidRDefault="00CC38C8" w:rsidP="00CC38C8">
      <w:pPr>
        <w:pStyle w:val="a4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38C8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FD41F6" w:rsidRDefault="00AB2852" w:rsidP="00FD41F6">
      <w:pPr>
        <w:pStyle w:val="a4"/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6E1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FD41F6" w:rsidRPr="00CC38C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FD41F6" w:rsidRPr="00FD41F6" w:rsidRDefault="00A00BAB" w:rsidP="00FD41F6">
      <w:pPr>
        <w:pStyle w:val="a4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7-</w:t>
      </w:r>
      <w:r w:rsidR="00FD41F6" w:rsidRPr="00FD41F6">
        <w:rPr>
          <w:rFonts w:ascii="Times New Roman" w:hAnsi="Times New Roman" w:cs="Times New Roman"/>
          <w:b/>
          <w:bCs/>
          <w:sz w:val="24"/>
          <w:szCs w:val="24"/>
        </w:rPr>
        <w:t>8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bookmarkStart w:id="0" w:name="_GoBack"/>
      <w:bookmarkEnd w:id="0"/>
    </w:p>
    <w:p w:rsidR="00FD41F6" w:rsidRPr="00FD41F6" w:rsidRDefault="00FD41F6" w:rsidP="00FD41F6">
      <w:pPr>
        <w:spacing w:line="276" w:lineRule="auto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FD41F6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Максимальное количество баллов – 100 </w:t>
      </w:r>
    </w:p>
    <w:p w:rsidR="00AB2852" w:rsidRPr="00C116E1" w:rsidRDefault="00CC38C8" w:rsidP="00CC38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B2852" w:rsidRPr="00C116E1">
        <w:rPr>
          <w:rFonts w:ascii="Times New Roman" w:hAnsi="Times New Roman" w:cs="Times New Roman"/>
          <w:b/>
          <w:sz w:val="24"/>
          <w:szCs w:val="24"/>
        </w:rPr>
        <w:t>налитическо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AB2852" w:rsidRPr="00C116E1">
        <w:rPr>
          <w:rFonts w:ascii="Times New Roman" w:hAnsi="Times New Roman" w:cs="Times New Roman"/>
          <w:b/>
          <w:sz w:val="24"/>
          <w:szCs w:val="24"/>
        </w:rPr>
        <w:t>задани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AB2852" w:rsidRPr="00C116E1">
        <w:rPr>
          <w:rFonts w:ascii="Times New Roman" w:hAnsi="Times New Roman" w:cs="Times New Roman"/>
          <w:b/>
          <w:sz w:val="24"/>
          <w:szCs w:val="24"/>
        </w:rPr>
        <w:t xml:space="preserve"> (60 баллов):</w:t>
      </w:r>
    </w:p>
    <w:p w:rsidR="00AB2852" w:rsidRPr="00CC38C8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Задание оценивается по следующим позициям</w:t>
      </w:r>
      <w:r w:rsidRPr="00C116E1">
        <w:rPr>
          <w:rFonts w:ascii="Times New Roman" w:hAnsi="Times New Roman" w:cs="Times New Roman"/>
          <w:sz w:val="24"/>
          <w:szCs w:val="24"/>
        </w:rPr>
        <w:t>,</w:t>
      </w:r>
      <w:r w:rsidRPr="00C116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C38C8">
        <w:rPr>
          <w:rFonts w:ascii="Times New Roman" w:hAnsi="Times New Roman" w:cs="Times New Roman"/>
          <w:b/>
          <w:sz w:val="24"/>
          <w:szCs w:val="24"/>
        </w:rPr>
        <w:t xml:space="preserve">каждая в отдельности по </w:t>
      </w:r>
      <w:proofErr w:type="spellStart"/>
      <w:r w:rsidRPr="00CC38C8">
        <w:rPr>
          <w:rFonts w:ascii="Times New Roman" w:hAnsi="Times New Roman" w:cs="Times New Roman"/>
          <w:b/>
          <w:sz w:val="24"/>
          <w:szCs w:val="24"/>
        </w:rPr>
        <w:t>шестибалльной</w:t>
      </w:r>
      <w:proofErr w:type="spellEnd"/>
      <w:r w:rsidRPr="00CC38C8">
        <w:rPr>
          <w:rFonts w:ascii="Times New Roman" w:hAnsi="Times New Roman" w:cs="Times New Roman"/>
          <w:b/>
          <w:sz w:val="24"/>
          <w:szCs w:val="24"/>
        </w:rPr>
        <w:t xml:space="preserve"> системе</w:t>
      </w:r>
      <w:r w:rsidRP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1.</w:t>
      </w:r>
      <w:r w:rsidRPr="00112FFF">
        <w:rPr>
          <w:rFonts w:ascii="Times New Roman" w:hAnsi="Times New Roman" w:cs="Times New Roman"/>
          <w:sz w:val="24"/>
          <w:szCs w:val="24"/>
        </w:rPr>
        <w:tab/>
        <w:t>Целостное прочтение произведения и читательский кругозор</w:t>
      </w:r>
      <w:r w:rsidR="00C8645B">
        <w:rPr>
          <w:rFonts w:ascii="Times New Roman" w:hAnsi="Times New Roman" w:cs="Times New Roman"/>
          <w:sz w:val="24"/>
          <w:szCs w:val="24"/>
        </w:rPr>
        <w:t>:</w:t>
      </w:r>
      <w:r w:rsidR="00C8645B" w:rsidRPr="00C8645B">
        <w:rPr>
          <w:rFonts w:ascii="Times New Roman" w:hAnsi="Times New Roman" w:cs="Times New Roman"/>
          <w:sz w:val="24"/>
          <w:szCs w:val="24"/>
        </w:rPr>
        <w:t xml:space="preserve"> </w:t>
      </w:r>
      <w:r w:rsidR="00C8645B">
        <w:rPr>
          <w:rFonts w:ascii="Times New Roman" w:hAnsi="Times New Roman" w:cs="Times New Roman"/>
          <w:sz w:val="24"/>
          <w:szCs w:val="24"/>
        </w:rPr>
        <w:t>п</w:t>
      </w:r>
      <w:r w:rsidR="00C8645B" w:rsidRPr="00C8645B">
        <w:rPr>
          <w:rFonts w:ascii="Times New Roman" w:hAnsi="Times New Roman" w:cs="Times New Roman"/>
          <w:sz w:val="24"/>
          <w:szCs w:val="24"/>
        </w:rPr>
        <w:t>онимание произведения как «сложно построенного смысла» (Ю.М. Лотман), последовательное и адекватное раскрытие этого смысла</w:t>
      </w:r>
      <w:r w:rsid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2.</w:t>
      </w:r>
      <w:r w:rsidRPr="00112FFF">
        <w:rPr>
          <w:rFonts w:ascii="Times New Roman" w:hAnsi="Times New Roman" w:cs="Times New Roman"/>
          <w:sz w:val="24"/>
          <w:szCs w:val="24"/>
        </w:rPr>
        <w:tab/>
        <w:t>Цельность, стройность работы</w:t>
      </w:r>
      <w:r w:rsidR="00C8645B">
        <w:rPr>
          <w:rFonts w:ascii="Times New Roman" w:hAnsi="Times New Roman" w:cs="Times New Roman"/>
          <w:sz w:val="24"/>
          <w:szCs w:val="24"/>
        </w:rPr>
        <w:t>: к</w:t>
      </w:r>
      <w:r w:rsidR="00C8645B" w:rsidRPr="00C8645B">
        <w:rPr>
          <w:rFonts w:ascii="Times New Roman" w:hAnsi="Times New Roman" w:cs="Times New Roman"/>
          <w:sz w:val="24"/>
          <w:szCs w:val="24"/>
        </w:rPr>
        <w:t>омпозиционная стройность работы и её стилистическая однородность, уместность цитат и отсылок к тексту произведения</w:t>
      </w:r>
      <w:r w:rsid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3.</w:t>
      </w:r>
      <w:r w:rsidRPr="00112FFF">
        <w:rPr>
          <w:rFonts w:ascii="Times New Roman" w:hAnsi="Times New Roman" w:cs="Times New Roman"/>
          <w:sz w:val="24"/>
          <w:szCs w:val="24"/>
        </w:rPr>
        <w:tab/>
        <w:t>Понимание задания и умение работать в предложенном направлении</w:t>
      </w:r>
      <w:r w:rsidR="00C8645B">
        <w:rPr>
          <w:rFonts w:ascii="Times New Roman" w:hAnsi="Times New Roman" w:cs="Times New Roman"/>
          <w:sz w:val="24"/>
          <w:szCs w:val="24"/>
        </w:rPr>
        <w:t>: последовательный анализ текста, а не впечатления и субъективная оценка ценности и «интересности» текста</w:t>
      </w:r>
      <w:r w:rsid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4.</w:t>
      </w:r>
      <w:r w:rsidRPr="00112FFF">
        <w:rPr>
          <w:rFonts w:ascii="Times New Roman" w:hAnsi="Times New Roman" w:cs="Times New Roman"/>
          <w:sz w:val="24"/>
          <w:szCs w:val="24"/>
        </w:rPr>
        <w:tab/>
        <w:t xml:space="preserve">Адекватность и точность выбора средств </w:t>
      </w:r>
      <w:r w:rsidR="00CC38C8">
        <w:rPr>
          <w:rFonts w:ascii="Times New Roman" w:hAnsi="Times New Roman" w:cs="Times New Roman"/>
          <w:sz w:val="24"/>
          <w:szCs w:val="24"/>
        </w:rPr>
        <w:t>для выражения собственной мысли.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5.</w:t>
      </w:r>
      <w:r w:rsidRPr="00112FFF">
        <w:rPr>
          <w:rFonts w:ascii="Times New Roman" w:hAnsi="Times New Roman" w:cs="Times New Roman"/>
          <w:sz w:val="24"/>
          <w:szCs w:val="24"/>
        </w:rPr>
        <w:tab/>
        <w:t>Умение приводить для доказательства текст произведения</w:t>
      </w:r>
      <w:r w:rsidR="00C8645B">
        <w:rPr>
          <w:rFonts w:ascii="Times New Roman" w:hAnsi="Times New Roman" w:cs="Times New Roman"/>
          <w:sz w:val="24"/>
          <w:szCs w:val="24"/>
        </w:rPr>
        <w:t>: уместное и корректное цитирование</w:t>
      </w:r>
      <w:r w:rsid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6.</w:t>
      </w:r>
      <w:r w:rsidRPr="00112FFF">
        <w:rPr>
          <w:rFonts w:ascii="Times New Roman" w:hAnsi="Times New Roman" w:cs="Times New Roman"/>
          <w:sz w:val="24"/>
          <w:szCs w:val="24"/>
        </w:rPr>
        <w:tab/>
        <w:t>Использование фонового материала</w:t>
      </w:r>
      <w:r w:rsidR="00C8645B">
        <w:rPr>
          <w:rFonts w:ascii="Times New Roman" w:hAnsi="Times New Roman" w:cs="Times New Roman"/>
          <w:sz w:val="24"/>
          <w:szCs w:val="24"/>
        </w:rPr>
        <w:t>: например, знание исторического контекста, сравнение с другими произведениями литературы и культуры, общая и</w:t>
      </w:r>
      <w:r w:rsidR="00C8645B">
        <w:rPr>
          <w:rFonts w:ascii="Times New Roman" w:hAnsi="Times New Roman"/>
          <w:sz w:val="24"/>
          <w:szCs w:val="24"/>
        </w:rPr>
        <w:t>сторико-литературная эрудиция</w:t>
      </w:r>
      <w:r w:rsid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112FFF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FFF">
        <w:rPr>
          <w:rFonts w:ascii="Times New Roman" w:hAnsi="Times New Roman" w:cs="Times New Roman"/>
          <w:sz w:val="24"/>
          <w:szCs w:val="24"/>
        </w:rPr>
        <w:t>7.</w:t>
      </w:r>
      <w:r w:rsidRPr="00112FFF">
        <w:rPr>
          <w:rFonts w:ascii="Times New Roman" w:hAnsi="Times New Roman" w:cs="Times New Roman"/>
          <w:sz w:val="24"/>
          <w:szCs w:val="24"/>
        </w:rPr>
        <w:tab/>
        <w:t>Умение и</w:t>
      </w:r>
      <w:r w:rsidR="00CC38C8">
        <w:rPr>
          <w:rFonts w:ascii="Times New Roman" w:hAnsi="Times New Roman" w:cs="Times New Roman"/>
          <w:sz w:val="24"/>
          <w:szCs w:val="24"/>
        </w:rPr>
        <w:t>спользовать риторические приемы.</w:t>
      </w:r>
    </w:p>
    <w:p w:rsidR="00AB2852" w:rsidRPr="00112FFF" w:rsidRDefault="00CC38C8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Богатство речи.</w:t>
      </w:r>
    </w:p>
    <w:p w:rsidR="00AB2852" w:rsidRPr="00112FFF" w:rsidRDefault="00CC38C8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Оригинальность работы.</w:t>
      </w:r>
    </w:p>
    <w:p w:rsidR="00AB2852" w:rsidRDefault="00CC38C8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  <w:t>Общая грамотность.</w:t>
      </w:r>
    </w:p>
    <w:p w:rsidR="00AB2852" w:rsidRPr="00361690" w:rsidRDefault="00AB2852" w:rsidP="00AB2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852" w:rsidRPr="00C116E1" w:rsidRDefault="00FD41F6" w:rsidP="00AB28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AB2852" w:rsidRPr="00C116E1">
        <w:rPr>
          <w:rFonts w:ascii="Times New Roman" w:hAnsi="Times New Roman" w:cs="Times New Roman"/>
          <w:b/>
          <w:sz w:val="24"/>
          <w:szCs w:val="24"/>
        </w:rPr>
        <w:t>ворческо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AB2852" w:rsidRPr="00C116E1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AB2852" w:rsidRPr="00C116E1">
        <w:rPr>
          <w:rFonts w:ascii="Times New Roman" w:hAnsi="Times New Roman" w:cs="Times New Roman"/>
          <w:b/>
          <w:sz w:val="24"/>
          <w:szCs w:val="24"/>
        </w:rPr>
        <w:t>(40 баллов):</w:t>
      </w:r>
    </w:p>
    <w:p w:rsidR="00C8645B" w:rsidRPr="00BF17DA" w:rsidRDefault="00115DC9" w:rsidP="00BF17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F17DA">
        <w:rPr>
          <w:rFonts w:ascii="Times New Roman" w:hAnsi="Times New Roman" w:cs="Times New Roman"/>
          <w:sz w:val="24"/>
          <w:szCs w:val="24"/>
        </w:rPr>
        <w:t xml:space="preserve">Обоснованность и оригинальность выбора произведений для рекомендации, ориентация в современной и классической литературе, аргументированность выбора с опорой на характер героини – </w:t>
      </w:r>
      <w:r w:rsidRPr="00CC38C8">
        <w:rPr>
          <w:rFonts w:ascii="Times New Roman" w:hAnsi="Times New Roman" w:cs="Times New Roman"/>
          <w:b/>
          <w:sz w:val="24"/>
          <w:szCs w:val="24"/>
        </w:rPr>
        <w:t>каждое произведение оценивается отдельно максимум в 3 балла, суммарно по критерию 1</w:t>
      </w:r>
      <w:r w:rsidR="00CC38C8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BF17DA" w:rsidRDefault="00BF17DA" w:rsidP="00BF17D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Примечание: </w:t>
      </w:r>
      <w:r>
        <w:rPr>
          <w:rFonts w:ascii="Times New Roman" w:hAnsi="Times New Roman"/>
          <w:sz w:val="24"/>
          <w:szCs w:val="24"/>
        </w:rPr>
        <w:t>выбор текстов должен быть логичен и оправдан, произведения должны действительно существовать и быть опубликованными, произведения должны принадлежать художественной литературе.</w:t>
      </w:r>
    </w:p>
    <w:p w:rsidR="00AB2852" w:rsidRPr="00BF17DA" w:rsidRDefault="00115DC9" w:rsidP="00BF17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7DA">
        <w:rPr>
          <w:rFonts w:ascii="Times New Roman" w:hAnsi="Times New Roman" w:cs="Times New Roman"/>
          <w:sz w:val="24"/>
          <w:szCs w:val="24"/>
        </w:rPr>
        <w:t>Следование заданному жанру и выполнение его коммуникативной задачи (письмо)</w:t>
      </w:r>
      <w:r w:rsidR="00AB2852" w:rsidRPr="00BF17DA">
        <w:rPr>
          <w:rFonts w:ascii="Times New Roman" w:hAnsi="Times New Roman" w:cs="Times New Roman"/>
          <w:sz w:val="24"/>
          <w:szCs w:val="24"/>
        </w:rPr>
        <w:t xml:space="preserve"> – </w:t>
      </w:r>
      <w:r w:rsidRPr="00CC38C8">
        <w:rPr>
          <w:rFonts w:ascii="Times New Roman" w:hAnsi="Times New Roman" w:cs="Times New Roman"/>
          <w:b/>
          <w:sz w:val="24"/>
          <w:szCs w:val="24"/>
        </w:rPr>
        <w:t>10</w:t>
      </w:r>
      <w:r w:rsidR="00AB2852" w:rsidRPr="00CC38C8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CC38C8">
        <w:rPr>
          <w:rFonts w:ascii="Times New Roman" w:hAnsi="Times New Roman" w:cs="Times New Roman"/>
          <w:sz w:val="24"/>
          <w:szCs w:val="24"/>
        </w:rPr>
        <w:t>.</w:t>
      </w:r>
    </w:p>
    <w:p w:rsidR="00AB2852" w:rsidRPr="00BF17DA" w:rsidRDefault="00AB2852" w:rsidP="00BF17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F17DA">
        <w:rPr>
          <w:rFonts w:ascii="Times New Roman" w:hAnsi="Times New Roman" w:cs="Times New Roman"/>
          <w:sz w:val="24"/>
          <w:szCs w:val="24"/>
        </w:rPr>
        <w:t>Речевое оформ</w:t>
      </w:r>
      <w:r w:rsidR="00115DC9" w:rsidRPr="00BF17DA">
        <w:rPr>
          <w:rFonts w:ascii="Times New Roman" w:hAnsi="Times New Roman" w:cs="Times New Roman"/>
          <w:sz w:val="24"/>
          <w:szCs w:val="24"/>
        </w:rPr>
        <w:t>ление собственного текста (разнообразие конструкций</w:t>
      </w:r>
      <w:r w:rsidR="00175CE2" w:rsidRPr="00BF17DA">
        <w:rPr>
          <w:rFonts w:ascii="Times New Roman" w:hAnsi="Times New Roman" w:cs="Times New Roman"/>
          <w:sz w:val="24"/>
          <w:szCs w:val="24"/>
        </w:rPr>
        <w:t>, богатство словарного запаса</w:t>
      </w:r>
      <w:r w:rsidR="00115DC9" w:rsidRPr="00BF17DA">
        <w:rPr>
          <w:rFonts w:ascii="Times New Roman" w:hAnsi="Times New Roman" w:cs="Times New Roman"/>
          <w:sz w:val="24"/>
          <w:szCs w:val="24"/>
        </w:rPr>
        <w:t xml:space="preserve">, </w:t>
      </w:r>
      <w:r w:rsidR="00175CE2" w:rsidRPr="00BF17DA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115DC9" w:rsidRPr="00BF17DA">
        <w:rPr>
          <w:rFonts w:ascii="Times New Roman" w:hAnsi="Times New Roman" w:cs="Times New Roman"/>
          <w:sz w:val="24"/>
          <w:szCs w:val="24"/>
        </w:rPr>
        <w:t>речевы</w:t>
      </w:r>
      <w:r w:rsidR="00175CE2" w:rsidRPr="00BF17DA">
        <w:rPr>
          <w:rFonts w:ascii="Times New Roman" w:hAnsi="Times New Roman" w:cs="Times New Roman"/>
          <w:sz w:val="24"/>
          <w:szCs w:val="24"/>
        </w:rPr>
        <w:t>х</w:t>
      </w:r>
      <w:r w:rsidR="00115DC9" w:rsidRPr="00BF17DA">
        <w:rPr>
          <w:rFonts w:ascii="Times New Roman" w:hAnsi="Times New Roman" w:cs="Times New Roman"/>
          <w:sz w:val="24"/>
          <w:szCs w:val="24"/>
        </w:rPr>
        <w:t xml:space="preserve"> ошиб</w:t>
      </w:r>
      <w:r w:rsidR="00175CE2" w:rsidRPr="00BF17DA">
        <w:rPr>
          <w:rFonts w:ascii="Times New Roman" w:hAnsi="Times New Roman" w:cs="Times New Roman"/>
          <w:sz w:val="24"/>
          <w:szCs w:val="24"/>
        </w:rPr>
        <w:t>ок)</w:t>
      </w:r>
      <w:r w:rsidR="00115DC9" w:rsidRPr="00BF17DA">
        <w:rPr>
          <w:rFonts w:ascii="Times New Roman" w:hAnsi="Times New Roman" w:cs="Times New Roman"/>
          <w:sz w:val="24"/>
          <w:szCs w:val="24"/>
        </w:rPr>
        <w:t xml:space="preserve"> – </w:t>
      </w:r>
      <w:r w:rsidR="00115DC9" w:rsidRPr="00CC38C8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CC38C8">
        <w:rPr>
          <w:rFonts w:ascii="Times New Roman" w:hAnsi="Times New Roman" w:cs="Times New Roman"/>
          <w:b/>
          <w:sz w:val="24"/>
          <w:szCs w:val="24"/>
        </w:rPr>
        <w:t>баллов</w:t>
      </w:r>
      <w:r w:rsidR="00CC38C8">
        <w:rPr>
          <w:rFonts w:ascii="Times New Roman" w:hAnsi="Times New Roman" w:cs="Times New Roman"/>
          <w:b/>
          <w:sz w:val="24"/>
          <w:szCs w:val="24"/>
        </w:rPr>
        <w:t>.</w:t>
      </w:r>
    </w:p>
    <w:p w:rsidR="00175CE2" w:rsidRPr="00BF17DA" w:rsidRDefault="00175CE2" w:rsidP="00BF17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7DA">
        <w:rPr>
          <w:rFonts w:ascii="Times New Roman" w:hAnsi="Times New Roman" w:cs="Times New Roman"/>
          <w:sz w:val="24"/>
          <w:szCs w:val="24"/>
        </w:rPr>
        <w:t>Общая грамотность –</w:t>
      </w:r>
      <w:r w:rsidRPr="00BF17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C38C8">
        <w:rPr>
          <w:rFonts w:ascii="Times New Roman" w:hAnsi="Times New Roman" w:cs="Times New Roman"/>
          <w:b/>
          <w:sz w:val="24"/>
          <w:szCs w:val="24"/>
        </w:rPr>
        <w:t>6 баллов</w:t>
      </w:r>
      <w:r w:rsidR="00CC38C8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175CE2" w:rsidRPr="00BF1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A60F9"/>
    <w:multiLevelType w:val="hybridMultilevel"/>
    <w:tmpl w:val="6B18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80"/>
    <w:rsid w:val="00115DC9"/>
    <w:rsid w:val="00175CE2"/>
    <w:rsid w:val="00496880"/>
    <w:rsid w:val="006A27B3"/>
    <w:rsid w:val="00A00BAB"/>
    <w:rsid w:val="00AB2852"/>
    <w:rsid w:val="00BF17DA"/>
    <w:rsid w:val="00C116E1"/>
    <w:rsid w:val="00C8645B"/>
    <w:rsid w:val="00CC38C8"/>
    <w:rsid w:val="00FD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3D131-9CF2-43CC-B4A3-F74F0C73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5B"/>
    <w:pPr>
      <w:ind w:left="720"/>
      <w:contextualSpacing/>
    </w:pPr>
  </w:style>
  <w:style w:type="paragraph" w:styleId="a4">
    <w:name w:val="header"/>
    <w:basedOn w:val="a"/>
    <w:link w:val="a5"/>
    <w:rsid w:val="00CC38C8"/>
    <w:pPr>
      <w:suppressLineNumbers/>
      <w:tabs>
        <w:tab w:val="center" w:pos="4677"/>
        <w:tab w:val="right" w:pos="9355"/>
      </w:tabs>
      <w:suppressAutoHyphens/>
      <w:spacing w:after="200" w:line="276" w:lineRule="auto"/>
    </w:pPr>
  </w:style>
  <w:style w:type="character" w:customStyle="1" w:styleId="a5">
    <w:name w:val="Верхний колонтитул Знак"/>
    <w:basedOn w:val="a0"/>
    <w:link w:val="a4"/>
    <w:rsid w:val="00CC3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4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8</cp:revision>
  <dcterms:created xsi:type="dcterms:W3CDTF">2023-10-01T10:31:00Z</dcterms:created>
  <dcterms:modified xsi:type="dcterms:W3CDTF">2024-10-18T04:01:00Z</dcterms:modified>
</cp:coreProperties>
</file>